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7114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54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14:paraId="15DDFACA" w14:textId="77777777" w:rsidR="009D215C" w:rsidRPr="009D215C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ПРАВИТЕЛЬСТВО РОССИЙСКОЙ ФЕДЕРАЦИИ</w:t>
      </w:r>
    </w:p>
    <w:p w14:paraId="7FEAC7C8" w14:textId="77777777" w:rsidR="009D215C" w:rsidRPr="009D215C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 С Т А Н О В Л Е Н И Е</w:t>
      </w:r>
    </w:p>
    <w:p w14:paraId="6CFF50E5" w14:textId="77777777" w:rsidR="009D215C" w:rsidRPr="009D215C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«___» ___________2021 г. №________</w:t>
      </w:r>
    </w:p>
    <w:p w14:paraId="19CF4A2B" w14:textId="05205187" w:rsidR="009D215C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</w:p>
    <w:p w14:paraId="43E455D3" w14:textId="77777777" w:rsidR="000E6620" w:rsidRPr="009D215C" w:rsidRDefault="000E6620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5D1988" w14:textId="77777777" w:rsidR="009D215C" w:rsidRPr="009D215C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</w:p>
    <w:p w14:paraId="4EA93BF0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Порядка расследования и учета случаев профессиональных заболеваний работников</w:t>
      </w:r>
    </w:p>
    <w:p w14:paraId="4D6D559B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Российской Федерации </w:t>
      </w:r>
      <w:r w:rsidRPr="009D215C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eastAsia="ru-RU"/>
        </w:rPr>
        <w:t>постановляет</w:t>
      </w:r>
      <w:r w:rsidRPr="009D2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679F8F7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</w:t>
      </w:r>
      <w:hyperlink r:id="rId4" w:anchor="sub_1000" w:history="1">
        <w:r w:rsidRPr="009D215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</w:t>
        </w:r>
      </w:hyperlink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расследования и учета случаев профессиональных заболеваний работников.</w:t>
      </w:r>
    </w:p>
    <w:p w14:paraId="40511DE2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Министерству здравоохранения Российской Федерации давать разъяснения по применению </w:t>
      </w:r>
      <w:hyperlink r:id="rId5" w:anchor="sub_1000" w:history="1">
        <w:r w:rsidRPr="009D215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Порядка</w:t>
        </w:r>
      </w:hyperlink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расследования и учета случаев профессиональных заболеваний работников.</w:t>
      </w:r>
    </w:p>
    <w:p w14:paraId="02F42E36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Признать утратившими силу:</w:t>
      </w:r>
    </w:p>
    <w:p w14:paraId="6C9D8F8D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15 декабря 2000 г. № 967 «Об утверждении Положения о расследовании и учете профессиональных заболеваний» (Собрание законодательства Российской Федерации, 2000, № 52, ст. 5149);</w:t>
      </w:r>
    </w:p>
    <w:p w14:paraId="73990E6E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38 изменений, которые вносятся в акты Правительства Российской Федерации, утвержденных постановлением Правительства Российской Федерации от 24 декабря 2014 № 1469 «О внесении изменений в некоторые акты Правительства Российской Федерации» (Собрание законодательства Российской Федерации, 2015, № 1, ст. 262);</w:t>
      </w:r>
    </w:p>
    <w:p w14:paraId="51CB8C9E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 изменений, которые вносятся в акты Правительства Российской Федерации в связи с принятием Федерального закона «О внесении изменений в Трудовой кодекс Российской Федерации в части формирования сведений о трудовой деятельности в электронном виде», утвержденных постановлением Правительства Российской Федерации от 10 июля 2020 г. № 1017 «О внесении изменений в некоторые акты Правительства Российской Федерации в связи с принятием Федерального закона «О внесении изменений в Трудовой кодекс Российской Федерации в части формирования сведений о трудовой деятельности в электронном виде» (Собрание законодательства Российской Федерации, 2020, № 30, ст. 4898).</w:t>
      </w:r>
    </w:p>
    <w:p w14:paraId="08DE7094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14:paraId="589195D0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Правительства </w:t>
      </w:r>
    </w:p>
    <w:p w14:paraId="642D214E" w14:textId="77777777" w:rsidR="009D215C" w:rsidRPr="009D215C" w:rsidRDefault="009D215C" w:rsidP="009D215C">
      <w:pPr>
        <w:shd w:val="clear" w:color="auto" w:fill="FFFFFF"/>
        <w:spacing w:after="0" w:line="302" w:lineRule="atLeast"/>
        <w:ind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М. </w:t>
      </w:r>
      <w:proofErr w:type="spellStart"/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Мишустин</w:t>
      </w:r>
      <w:proofErr w:type="spellEnd"/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FD6BF6" w14:textId="77777777" w:rsidR="000E6620" w:rsidRDefault="009D215C" w:rsidP="009D215C">
      <w:pPr>
        <w:shd w:val="clear" w:color="auto" w:fill="FFFFFF"/>
        <w:spacing w:after="0" w:line="302" w:lineRule="atLeast"/>
        <w:ind w:left="5098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</w:t>
      </w:r>
    </w:p>
    <w:p w14:paraId="3BF5C48C" w14:textId="77777777" w:rsidR="000E6620" w:rsidRDefault="000E6620" w:rsidP="009D215C">
      <w:pPr>
        <w:shd w:val="clear" w:color="auto" w:fill="FFFFFF"/>
        <w:spacing w:after="0" w:line="302" w:lineRule="atLeast"/>
        <w:ind w:left="5098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ECCF5" w14:textId="77777777" w:rsidR="000E6620" w:rsidRDefault="000E6620" w:rsidP="009D215C">
      <w:pPr>
        <w:shd w:val="clear" w:color="auto" w:fill="FFFFFF"/>
        <w:spacing w:after="0" w:line="302" w:lineRule="atLeast"/>
        <w:ind w:left="5098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739EB1" w14:textId="77777777" w:rsidR="000E6620" w:rsidRDefault="000E6620" w:rsidP="009D215C">
      <w:pPr>
        <w:shd w:val="clear" w:color="auto" w:fill="FFFFFF"/>
        <w:spacing w:after="0" w:line="302" w:lineRule="atLeast"/>
        <w:ind w:left="5098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FEF0E9" w14:textId="77777777" w:rsidR="000E6620" w:rsidRDefault="000E6620" w:rsidP="009D215C">
      <w:pPr>
        <w:shd w:val="clear" w:color="auto" w:fill="FFFFFF"/>
        <w:spacing w:after="0" w:line="302" w:lineRule="atLeast"/>
        <w:ind w:left="5098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397E3" w14:textId="449BBF19" w:rsidR="009D215C" w:rsidRPr="00AC2CA2" w:rsidRDefault="009D215C" w:rsidP="009D215C">
      <w:pPr>
        <w:shd w:val="clear" w:color="auto" w:fill="FFFFFF"/>
        <w:spacing w:after="0" w:line="302" w:lineRule="atLeast"/>
        <w:ind w:left="509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14:paraId="31C69E2E" w14:textId="77777777" w:rsidR="009D215C" w:rsidRPr="00AC2CA2" w:rsidRDefault="009D215C" w:rsidP="009D215C">
      <w:pPr>
        <w:shd w:val="clear" w:color="auto" w:fill="FFFFFF"/>
        <w:spacing w:after="0" w:line="302" w:lineRule="atLeast"/>
        <w:ind w:left="509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</w:t>
      </w:r>
    </w:p>
    <w:p w14:paraId="2BAF25D3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____________ 2021 г. № _____</w:t>
      </w:r>
    </w:p>
    <w:p w14:paraId="794AE4B1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Порядок </w:t>
      </w:r>
    </w:p>
    <w:p w14:paraId="493460B9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расследования и учета случаев профессиональных заболеваний работников</w:t>
      </w:r>
      <w:r w:rsidRPr="00AC2C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‎</w:t>
      </w:r>
    </w:p>
    <w:p w14:paraId="796F6DF3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Общие положения</w:t>
      </w:r>
    </w:p>
    <w:p w14:paraId="42D9EDD3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устанавливает правила расследования и учета случаев профессиональных заболеваний работников.</w:t>
      </w:r>
    </w:p>
    <w:p w14:paraId="3D859CE2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Расследованию и учету в соответствии с настоящим Порядком подлежат острые и хронические профессиональные заболевания (отравления), возникновение которых у работников и других лиц (далее – работники) обусловлено воздействием вредного (вредных) производственного (производственных) фактора (факторов) при выполнении ими трудовых обязанностей или производственной деятельности по заданию организации или индивидуального предпринимателя.</w:t>
      </w:r>
      <w:r w:rsidRPr="00AC2CA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14:paraId="49E04CCA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 работникам относятся:</w:t>
      </w:r>
    </w:p>
    <w:p w14:paraId="3CEEAE2F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работники, выполняющие работу на основании трудового договора; </w:t>
      </w:r>
    </w:p>
    <w:p w14:paraId="2B9D21E2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физические лица,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в случаях, предусмотренных абзацем 4 пункта 1 статьи 5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заболеваний».</w:t>
      </w:r>
    </w:p>
    <w:p w14:paraId="4629A8A7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магистратуры, работающие на основании трудового договора в период прохождения практики в организациях;</w:t>
      </w:r>
    </w:p>
    <w:p w14:paraId="4737E86F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лица, осужденные к лишению свободы и привлекаемые к труду;</w:t>
      </w:r>
    </w:p>
    <w:p w14:paraId="46DCB507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другие лица, участвующие в производственной деятельности организации или индивидуального предпринимателя.</w:t>
      </w:r>
    </w:p>
    <w:p w14:paraId="1C19AB0E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Под острым профессиональным заболеванием (отравлением) понимается заболевание, являющееся результатом однократного (в течение не более одного рабочего дня, одной рабочей смены) воздействия на работника вредного (вредных) производственного фактора (факторов) и повлекшее временную или стойкую утрату профессиональной трудоспособности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(или) его смерть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FC405F0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хроническим профессиональным заболеванием (отравлением) понимается 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 и (или) его смерть.</w:t>
      </w:r>
    </w:p>
    <w:p w14:paraId="3E249776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Профессиональное заболевание, возникшее у работника, подлежащего обязательному социальному страхованию от несчастных случаев на производстве и профессиональных заболеваний, является страховым случаем.</w:t>
      </w:r>
    </w:p>
    <w:p w14:paraId="1CD36A74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Работник имеет право на личное участие или участие через своих представителей в расследовании происшедшего с ним несчастного случая на производстве или профессионального заболевания.</w:t>
      </w:r>
    </w:p>
    <w:p w14:paraId="75A79CC9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Порядок установления наличия профессионального заболевания</w:t>
      </w:r>
    </w:p>
    <w:p w14:paraId="3A36B126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При установлении предварительного диагноза – острое профессиональное заболевание (отравление) медицинская организация любой организационно-правовой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формы, имеющая соответствующую лицензию на осуществление медицинской деятельности (далее – медицинские организации), обязана в течение суток направить извещение об установлении предварительного диагноза острого или хронического профессионального заболевания работника (далее – извещение)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и сообщение работодателю по </w:t>
      </w:r>
      <w:hyperlink r:id="rId6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форме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установленной Министерством здравоохранения Российской Федерации.</w:t>
      </w:r>
    </w:p>
    <w:p w14:paraId="5F36C875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получивший извещение, в течение суток со дня его получения приступает к выяснению обстоятельств и причин возникновения заболевания, по выяснении которых составляет </w:t>
      </w:r>
      <w:hyperlink r:id="rId7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санитарно-гигиеническую характеристику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труда работника и направляет ее в медицинскую организацию, направившую извещение, которая в трехдневный срок направляет документы в центр профессиональной патологии. </w:t>
      </w:r>
    </w:p>
    <w:p w14:paraId="53B51F8C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Санитарно-гигиеническая характеристика условий труда составляется в соответствии с установленными требованиями по форме, утверждаемой Министерством здравоохранения Российской Федерации, и размещается в федеральном реестре электронных медицинских документов единой государственной информационной системы в сфере здравоохранения (далее – федеральный реестр).</w:t>
      </w:r>
    </w:p>
    <w:p w14:paraId="66881F0A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случае несогласия работодателя (его представителя) и работника с содержанием санитарно-гигиенической характеристики условий труда работника он вправе, письменно изложив свои возражения, приложить их к характеристике.</w:t>
      </w:r>
    </w:p>
    <w:p w14:paraId="0F1BB307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Центр профессиональной патологии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или иная медицинская организация, имеющая лицензию на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медицинской деятельности, предусматривающей выполнение работ (услуг) по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профпатологии</w:t>
      </w:r>
      <w:proofErr w:type="spellEnd"/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«экспертизе связи заболевания с профессией»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центр профессиональной патологии) на основании клинических данных состояния здоровья работника, санитарно-гигиенической характеристики условий его труда, проводит экспертизу связи заболевания с профессией в соответствии с частью 6 статьи 63 Федерального закона от 21 ноября 2011 г. № 323-ФЗ «Об основах охраны здоровья граждан в Российской Федерации», устанавливает заключительный диагноз – острое профессиональное заболевание (отравление) и оформляет медицинское заключение.</w:t>
      </w:r>
    </w:p>
    <w:p w14:paraId="34AFD8B4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установлении предварительного диагноза – хроническое профессиональное заболевание (отравление) извещение о профессиональном заболевании работника в 3-дневный срок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объекта.</w:t>
      </w:r>
    </w:p>
    <w:p w14:paraId="59193DF7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 в 2-недельный срок со дня получения извещения представляет в медицинскую организацию, направившую извещение о профессиональном заболевании, санитарно-гигиеническую характеристику условий труда работника.</w:t>
      </w:r>
    </w:p>
    <w:p w14:paraId="386B1EFF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Медицинская организация, установившая предварительный диагноз – хроническое профессиональное заболевание (отравление), в месячный срок обязано направить больного на амбулаторное или стационарное обследование для оказания при наличии показаний медицинской помощи, а также проведения экспертизы связи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заболевания с профессией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центр профессиональной патологии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представлением вместе с направлением следующих документов: </w:t>
      </w:r>
    </w:p>
    <w:p w14:paraId="0090F68E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выписка из медицинской карты амбулаторного и (или) стационарного больного;</w:t>
      </w:r>
    </w:p>
    <w:p w14:paraId="544F57DD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сведения о результатах предварительного (при поступлении на работу) и периодических медицинских осмотров;</w:t>
      </w:r>
    </w:p>
    <w:p w14:paraId="02EA8E8F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санитарно-гигиеническая характеристика условий труда;</w:t>
      </w:r>
    </w:p>
    <w:p w14:paraId="7B6BB7A5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копия трудовой книжки и (или) сведения о трудовой деятельности, предусмотренные </w:t>
      </w:r>
      <w:hyperlink r:id="rId8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статьей 66</w:t>
        </w:r>
      </w:hyperlink>
      <w:hyperlink r:id="rId9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vertAlign w:val="superscript"/>
            <w:lang w:eastAsia="ru-RU"/>
          </w:rPr>
          <w:t> 1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кодекса Российской Федерации.</w:t>
      </w:r>
    </w:p>
    <w:p w14:paraId="6E7141E2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данные специальной оценки условий труда работника, включённые в федеральную государственную информационную систему учета результатов проведения специальной оценки условий труда (при наличии).</w:t>
      </w:r>
    </w:p>
    <w:p w14:paraId="09F95F22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карта эпидемиологического обследования (в случае заражения инфекционным или паразитарным заболеванием при выполнении профессиональных обязанностей).</w:t>
      </w:r>
    </w:p>
    <w:p w14:paraId="3EC361B6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Центр профессиональной патологии проводит экспертизу связи заболевания с профессией, результаты которой включаются в федеральный реестр. На основании результатов экспертизы устанавливает заключительный диагноз – хроническое профессиональное заболевание (в том числе возникшее спустя длительный срок после прекращения работы в контакте с вредными веществами или производственными факторами), составляет медицинское заключение и в 3-дневный срок направляет соответствующее </w:t>
      </w:r>
      <w:hyperlink r:id="rId10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извещение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работодателю, страховщику и в медицинскую организацию, направившую работника.</w:t>
      </w:r>
    </w:p>
    <w:p w14:paraId="68884C18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Медицинское заключение о наличии профессионального заболевания выдается работнику под расписку и направляется страховщику и в медицинскую организацию, направившую работника.</w:t>
      </w:r>
    </w:p>
    <w:p w14:paraId="4FDC31C6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Установленный диагноз – острое или хроническое профессиональное заболевание (отравление)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экспертизы. Рассмотрение особо сложных случаев профессиональных заболеваний возлагается на Центр профессиональной патологии Министерства здравоохранения Российской Федерации.</w:t>
      </w:r>
    </w:p>
    <w:p w14:paraId="4D6E58D6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Извещение об изменении или отмене диагноза профессионального заболевания направляется центром профессиональной патологии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работодателю, страховщику и в медицинскую организацию, установившую предварительный диагноз профессионального заболевания, в течение 7 дней после принятия соответствующего решения.</w:t>
      </w:r>
    </w:p>
    <w:p w14:paraId="1D52F6C4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Ответственность за своевременное извещение о случае острого или хронического профессионального заболевания, об установлении, изменении или отмене диагноза возлагается на руководителя медицинской организации, установившей (отменившей) диагноз.</w:t>
      </w:r>
    </w:p>
    <w:p w14:paraId="12D17BB2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Порядок расследования обстоятельств и причин возникновения профессионального заболевания</w:t>
      </w:r>
    </w:p>
    <w:p w14:paraId="098321E0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 Работодатель обязан организовать расследование обстоятельств и причин возникновения у работника профессионального заболевания (далее – расследование) и завершить его не позднее 30 дней со дня создания комиссии).</w:t>
      </w:r>
    </w:p>
    <w:p w14:paraId="06B7496C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в течение 10 дней с даты получения извещения об установлении заключительного диагноза профессионального заболевания образует комиссию по расследованию профессионального заболевания (далее – комиссия), возглавляемую руководителем (заместителем руководителя) территориального органа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объекта. В состав комиссии входят представитель работодателя, специалист по охране труда (или лицо, назначенное работодателем ответственным за организацию работы по охране труда), представитель медицинской организации, профсоюзного или иного уполномоченного работниками представительного органа.</w:t>
      </w:r>
    </w:p>
    <w:p w14:paraId="40886CCE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расследовании могут принимать участие другие специалисты.</w:t>
      </w:r>
    </w:p>
    <w:p w14:paraId="4CC2F9FF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обязан обеспечить условия работы комиссии и завершение работы комиссии в установленный настоящим порядком срок.</w:t>
      </w:r>
    </w:p>
    <w:p w14:paraId="6EFD7956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Профессиональное заболевание, возникшее у работника, направленного для выполнения работы в другую организацию, расследуется комиссией, образованной в той организации, где произошел указанный случай профессионального заболевания. В состав комиссии входит полномочный представитель организации (индивидуального предпринимателя), направившей работника. Неприбытие или несвоевременное прибытие полномочного представителя не является основанием для изменения сроков расследования.</w:t>
      </w:r>
    </w:p>
    <w:p w14:paraId="0D24BFF2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Профессиональное заболевание, возникшее у работника при выполнении работы по совместительству, расследуется и учитывается по месту, где выполнялась работа по совместительству.</w:t>
      </w:r>
    </w:p>
    <w:p w14:paraId="55E46960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Расследование обстоятельств и причин возникновения хронического профессионального заболевания (отравления) у лиц, не имеющих на момент расследования контакта с вредным производственным фактором, вызвавшим это профессиональное заболевание, в том числе у неработающих, проводится по месту прежней работы с вредным производственным фактором, вызвавшим это профессиональное заболевание.</w:t>
      </w:r>
    </w:p>
    <w:p w14:paraId="36AB6623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Для проведения расследования работодатель обязан:</w:t>
      </w:r>
    </w:p>
    <w:p w14:paraId="687A1385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представлять документы и материалы, в том числе архивные, характеризующие условия труда на рабочем месте (участке, в цехе);</w:t>
      </w:r>
    </w:p>
    <w:p w14:paraId="2E4BC81C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проводить по требованию членов комиссии за счет собственных средств с целью оценки условий труда на рабочем месте необходимые экспертизы, лабораторно-инструментальные и другие гигиенические исследования; </w:t>
      </w:r>
    </w:p>
    <w:p w14:paraId="2C489824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обеспечивать сохранность и учет документации по расследованию. </w:t>
      </w:r>
    </w:p>
    <w:p w14:paraId="780158DE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В процессе расследования комиссия опрашивает сослуживцев работника, лиц, допустивших нарушение государственных санитарно-эпидемиологических правил, получает необходимую информацию от работодателя и заболевшего.</w:t>
      </w:r>
    </w:p>
    <w:p w14:paraId="66BB3AE7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Для принятия решения по результатам расследования необходимы следующие документы:</w:t>
      </w:r>
    </w:p>
    <w:p w14:paraId="37CF8C4E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локальный акт о создании комиссии;</w:t>
      </w:r>
    </w:p>
    <w:p w14:paraId="304664C1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санитарно-гигиеническая характеристика условий труда работника;</w:t>
      </w:r>
    </w:p>
    <w:p w14:paraId="1794007B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сведения о проведенных медицинских осмотрах;</w:t>
      </w:r>
    </w:p>
    <w:p w14:paraId="23E32349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выписка из журналов регистрации инструктажей и протоколов проверки знаний работника по охране труда;</w:t>
      </w:r>
    </w:p>
    <w:p w14:paraId="5BCD6EA0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протоколы объяснений работника, опросов лиц, работавших с ним, других лиц;</w:t>
      </w:r>
    </w:p>
    <w:p w14:paraId="7319D86C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экспертные заключения специалистов, результаты исследований и экспериментов;</w:t>
      </w:r>
    </w:p>
    <w:p w14:paraId="4190A171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медицинская документация о характере и степени тяжести повреждения, причиненного здоровью работника;</w:t>
      </w:r>
    </w:p>
    <w:p w14:paraId="648E4FC7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копии документов, подтверждающих выдачу работнику средств индивидуальной защиты;</w:t>
      </w:r>
    </w:p>
    <w:p w14:paraId="42977C6E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выписки из ранее выданных по данному производству (объекту) предписаний территориального органа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объекта;</w:t>
      </w:r>
    </w:p>
    <w:p w14:paraId="488D5A75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другие материалы по усмотрению комиссии.</w:t>
      </w:r>
    </w:p>
    <w:p w14:paraId="71D413D1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На основании рассмотрения документов комиссия 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правил, иных нормативных актов, и меры по устранению причин возникновения и предупреждению профессиональных заболеваний.</w:t>
      </w:r>
    </w:p>
    <w:p w14:paraId="7009268B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комиссией установлено, что грубая неосторожность работника содействовала возникновению или увеличению вреда, причиненного его здоровью, то с учетом заключения профсоюзного или уполномоченного работником представительного органа комиссия устанавливает степень вины работника (в процентах) в соответствии с трудовым законодательством.</w:t>
      </w:r>
    </w:p>
    <w:p w14:paraId="2A1898CF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По результатам расследования комиссия составляет акт о случае профессионального заболевания по прилагаемой форме. </w:t>
      </w:r>
    </w:p>
    <w:p w14:paraId="0CAB0FD9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Лица, принимающие участие в расследовании, несут в соответствии с законодательством Российской Федерации ответственность за разглашение конфиденциальных сведений, полученных в результате расследования.</w:t>
      </w:r>
    </w:p>
    <w:p w14:paraId="198BB8B9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Работодатель в месячный срок после завершения расследования обязан на основании акта о случае профессионального заболевания издать локальный акт о конкретных мерах по предупреждению профессиональных заболеваний.</w:t>
      </w:r>
    </w:p>
    <w:p w14:paraId="203A5039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решений комиссии работодатель письменно сообщает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объекта.</w:t>
      </w:r>
    </w:p>
    <w:p w14:paraId="78246B54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Порядок оформления акта о случае профессионального заболевания</w:t>
      </w:r>
    </w:p>
    <w:p w14:paraId="28366071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</w:t>
      </w:r>
      <w:hyperlink r:id="rId11" w:anchor="sub_1100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Акт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случае профессионального заболевания является документом, подтверждающим профессиональный характер заболевания, возникшего у работника на данном производстве.</w:t>
      </w:r>
    </w:p>
    <w:p w14:paraId="491E8A52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Акт о случае профессионального заболевания составляется в 3-дневный срок по истечении срока расследования в пяти экземплярах, предназначенных для работника, работодателя, территориального органа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центра профессиональной патологии (медицинской организации) и страховщика. Акт подписывается членами комиссии, утверждается руководителем (заместителем руководителя) территориального органа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 и заверяется его печатью.</w:t>
      </w:r>
    </w:p>
    <w:p w14:paraId="33AD3944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32. В акте о случае профессионального заболевания подробно излагаются обстоятельства и причины профессионального заболевания, а также указываются лица, допустившие нарушения государственных санитарно-эпидемиологических правил, иных нормативных актов. В случае установления факта грубой неосторожности работника, содействовавшей возникновению или увеличению вреда, причиненного его здоровью, указывается установленная комиссией степень его вины (в процентах).</w:t>
      </w:r>
    </w:p>
    <w:p w14:paraId="177AB880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</w:t>
      </w:r>
      <w:hyperlink r:id="rId12" w:anchor="sub_1100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Акт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случае профессионального заболевания вместе с материалами расследования хранится в течение 75 лет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 и в организации, где проводилось расследование этого случая профессионального заболевания. В случае ликвидации организации акт передается для хранения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объекта.</w:t>
      </w:r>
    </w:p>
    <w:p w14:paraId="5A04D553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Профессиональное заболевание учитывается территориальным органом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проводившим расследование, в порядке, устанавливаемом Министерством здравоохранения Российской Федерации.</w:t>
      </w:r>
    </w:p>
    <w:p w14:paraId="0678AE4B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Разногласия по вопросам установления диагноза профессионального заболевания и его расследования в досудебном порядке рассматриваются территориальным органом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Центром профессиональной патологии Министерства здравоохранения Российской Федерации, федеральной инспекцией труда, страховщиком или обжалуются в судебном порядке. </w:t>
      </w:r>
    </w:p>
    <w:p w14:paraId="5EC31E41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Разногласия по вопросам установления диагноза профессионального заболевания и его расследования в досудебном порядке рассматриваются территориальным органом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по месту нахождения объекта, Центром профессиональной патологии Министерства здравоохранения Российской Федерации, федеральной инспекцией труда, страховщиком или обжалуются в судебном порядке. </w:t>
      </w:r>
    </w:p>
    <w:p w14:paraId="7E6C877D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Лица, виновные в нарушении положений настоящего Положения, привлекаются к ответственности в соответствии с законодательством Российской Федерации.</w:t>
      </w:r>
    </w:p>
    <w:p w14:paraId="253A34F1" w14:textId="77777777" w:rsidR="00AC2CA2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</w:t>
      </w:r>
    </w:p>
    <w:p w14:paraId="3C22A57B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69515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3DB304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C4F68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893C89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DFA315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5CF841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F619C1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6ED59" w14:textId="77777777" w:rsidR="00AC2CA2" w:rsidRDefault="00AC2CA2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96CB7C" w14:textId="6346B9E8" w:rsidR="009D215C" w:rsidRPr="00AC2CA2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48091E4D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6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расследования и учета</w:t>
      </w:r>
    </w:p>
    <w:p w14:paraId="20DC4A0A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6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случаев профессиональных </w:t>
      </w:r>
    </w:p>
    <w:p w14:paraId="3E1121D9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6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 работников</w:t>
      </w:r>
    </w:p>
    <w:p w14:paraId="324C4EDC" w14:textId="77777777" w:rsidR="009D215C" w:rsidRPr="00AC2CA2" w:rsidRDefault="009D215C" w:rsidP="009D215C">
      <w:pPr>
        <w:shd w:val="clear" w:color="auto" w:fill="FFFFFF"/>
        <w:spacing w:after="0" w:line="302" w:lineRule="atLeast"/>
        <w:ind w:firstLine="6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‎</w:t>
      </w: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7A1D46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4BC1C79E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(заместитель руководителя)</w:t>
      </w:r>
    </w:p>
    <w:p w14:paraId="6413D349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территориального органа </w:t>
      </w:r>
    </w:p>
    <w:p w14:paraId="679D7E05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органа исполнительной власти, </w:t>
      </w:r>
    </w:p>
    <w:p w14:paraId="1FF8723D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уполномоченного на осуществление </w:t>
      </w:r>
    </w:p>
    <w:p w14:paraId="194361A2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</w:t>
      </w:r>
    </w:p>
    <w:p w14:paraId="490544AA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санитарно-эпидемиологического </w:t>
      </w:r>
    </w:p>
    <w:p w14:paraId="6A280C2A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(надзора)</w:t>
      </w:r>
    </w:p>
    <w:p w14:paraId="1D67A25E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14:paraId="2BCCB456" w14:textId="77777777" w:rsidR="009D215C" w:rsidRPr="00AC2CA2" w:rsidRDefault="009D215C" w:rsidP="009D215C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(административная территория)</w:t>
      </w:r>
    </w:p>
    <w:p w14:paraId="672F05F5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14:paraId="1204631F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подпись)</w:t>
      </w:r>
    </w:p>
    <w:p w14:paraId="4D5B4AF1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 год</w:t>
      </w:r>
    </w:p>
    <w:p w14:paraId="4256DF9C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</w:t>
      </w:r>
    </w:p>
    <w:p w14:paraId="19CD3845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14:paraId="70F46550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случае профессионального заболевания</w:t>
      </w:r>
    </w:p>
    <w:p w14:paraId="6ADF9B61" w14:textId="77777777" w:rsidR="009D215C" w:rsidRPr="00AC2CA2" w:rsidRDefault="009D215C" w:rsidP="009D21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«____» _________________года</w:t>
      </w:r>
    </w:p>
    <w:p w14:paraId="1F58D90B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</w:t>
      </w:r>
    </w:p>
    <w:p w14:paraId="2E8B37C4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дата рождения пострадавшего)</w:t>
      </w:r>
    </w:p>
    <w:p w14:paraId="2DE71998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Дата направления извещения_____________________________________________</w:t>
      </w:r>
    </w:p>
    <w:p w14:paraId="15CDA953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медицинской организации, юридический адрес)</w:t>
      </w:r>
    </w:p>
    <w:p w14:paraId="0DE5851C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Заключительный диагноз ________________________________________________</w:t>
      </w:r>
    </w:p>
    <w:p w14:paraId="3930403D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Наименование организации ______________________________________________</w:t>
      </w:r>
    </w:p>
    <w:p w14:paraId="0B1D3F6D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(полное наименование, отраслевая принадлежность, </w:t>
      </w:r>
    </w:p>
    <w:p w14:paraId="7C16F536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17CA16CD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собственности, юридический адрес, коды ОКПО, </w:t>
      </w:r>
      <w:hyperlink r:id="rId13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ОКВЭД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ИНН)</w:t>
      </w:r>
    </w:p>
    <w:p w14:paraId="3ED96574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Наименование цеха, участка, производства, сведения об индивидуальном номере рабочего места, который определяется по результатам проведения специальной оценки условий труда______________________________________________________</w:t>
      </w:r>
    </w:p>
    <w:p w14:paraId="3515E8B6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Профессия, должность___________________________________________________</w:t>
      </w:r>
    </w:p>
    <w:p w14:paraId="248D523B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Общий стаж работы_____________________________________________________</w:t>
      </w:r>
    </w:p>
    <w:p w14:paraId="5C98592E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Стаж работы в данной профессии_________________________________________</w:t>
      </w:r>
    </w:p>
    <w:p w14:paraId="5BA218F2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Стаж работы в условиях воздействия вредных и опасных производственных факторов ________________________________________________________________</w:t>
      </w:r>
    </w:p>
    <w:p w14:paraId="74A3D095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4B85C7B5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(виды фактически выполняемых работ в особых условиях, не указанных в трудовой книжке и (или) сведениях о трудовой деятельности, предусмотренных </w:t>
      </w:r>
      <w:hyperlink r:id="rId14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статьей 66</w:t>
        </w:r>
      </w:hyperlink>
      <w:hyperlink r:id="rId15" w:history="1">
        <w:r w:rsidRPr="00AC2CA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vertAlign w:val="superscript"/>
            <w:lang w:eastAsia="ru-RU"/>
          </w:rPr>
          <w:t> 1</w:t>
        </w:r>
      </w:hyperlink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кодекса Российской Федерации, вносятся с отметкой «со слов работающего»)</w:t>
      </w:r>
    </w:p>
    <w:p w14:paraId="664B5407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2E3723F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1AA2D5B2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0D0A4AC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Дата начала расследования______________________________________________</w:t>
      </w:r>
    </w:p>
    <w:p w14:paraId="3F4A567E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Комиссией в составе</w:t>
      </w:r>
    </w:p>
    <w:p w14:paraId="21E4EADB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__________________________________________________________ и</w:t>
      </w:r>
    </w:p>
    <w:p w14:paraId="6612872F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должность)</w:t>
      </w:r>
    </w:p>
    <w:p w14:paraId="6FD8F5AE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 _________________________________________________________</w:t>
      </w:r>
    </w:p>
    <w:p w14:paraId="71560BB8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должность)</w:t>
      </w:r>
    </w:p>
    <w:p w14:paraId="0D0C8743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34ADBABB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расследование случая профессионального заболевания _______________</w:t>
      </w:r>
    </w:p>
    <w:p w14:paraId="07E163EA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CC2C286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(диагноз)</w:t>
      </w:r>
    </w:p>
    <w:p w14:paraId="06AD8991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установлено:</w:t>
      </w:r>
    </w:p>
    <w:p w14:paraId="4A832EF5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Дата (время) заболевания _______________________________________________</w:t>
      </w:r>
    </w:p>
    <w:p w14:paraId="25AD3816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(заполняется при остром профессиональном заболевании)</w:t>
      </w:r>
    </w:p>
    <w:p w14:paraId="014D579F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Дата и время поступления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контроля (надзора) извещения о случае профессионального заболевания или отравления ________________________________________________________________________</w:t>
      </w:r>
    </w:p>
    <w:p w14:paraId="0F272803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C36A5DF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Сведения о трудоспособности___________________________________________</w:t>
      </w:r>
    </w:p>
    <w:p w14:paraId="07865CDB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(трудоспособен на своей работе, утратил трудоспособность,</w:t>
      </w:r>
    </w:p>
    <w:p w14:paraId="48A4EA97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9C8830F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переведен на другую работу, направлен в </w:t>
      </w:r>
    </w:p>
    <w:p w14:paraId="1C58DF59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187D076A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учреждение медико-социальной экспертизы)</w:t>
      </w:r>
    </w:p>
    <w:p w14:paraId="0F923C30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Профессиональное заболевание выявлено при медицинском осмотре, при обращении (нужное подчеркнуть) __________________________________________</w:t>
      </w:r>
    </w:p>
    <w:p w14:paraId="781BA645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7C6A50B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Имелось ли у работника ранее установленное профессиональное заболевание, направлялся ли в центр </w:t>
      </w:r>
      <w:proofErr w:type="spellStart"/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профпатологии</w:t>
      </w:r>
      <w:proofErr w:type="spellEnd"/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 врачу-профпатологу) для установления профессионального заболевания ____________________________________________</w:t>
      </w:r>
    </w:p>
    <w:p w14:paraId="7AB67A1F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Наличие профессиональных заболеваний в данном цехе, участке, производстве или (и) профессиональной группе ___________________________________________</w:t>
      </w:r>
    </w:p>
    <w:p w14:paraId="45780361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Профессиональное заболевание возникло при обстоятельствах и условиях: ________________________________________________________________________</w:t>
      </w:r>
    </w:p>
    <w:p w14:paraId="28266D7E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(дается полное описание конкретных фактов нарушения требований</w:t>
      </w:r>
    </w:p>
    <w:p w14:paraId="654338AA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EE1ACF2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технических регламентов, требований к организации производственного процесса, нарушения </w:t>
      </w:r>
    </w:p>
    <w:p w14:paraId="12B49BEE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35CEAF09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эксплуатации технологического оборудования, приборов, рабочего</w:t>
      </w:r>
    </w:p>
    <w:p w14:paraId="551DC13D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18B1A3F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инструментария; нарушения режима труда и отдыха, возникновения аварийной ситуации, выхода </w:t>
      </w:r>
    </w:p>
    <w:p w14:paraId="007AE1F8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053B9CF9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строя защитных средств, освещения; несоблюдения требований охраны труда,</w:t>
      </w:r>
    </w:p>
    <w:p w14:paraId="5B01A093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879FB81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 санитарии; несовершенства технологии,</w:t>
      </w:r>
    </w:p>
    <w:p w14:paraId="2AB2651F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18DE2743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механизмов, оборудования, рабочего инструментария; неэффективности</w:t>
      </w:r>
    </w:p>
    <w:p w14:paraId="1D94F661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</w:t>
      </w:r>
    </w:p>
    <w:p w14:paraId="76BCB430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систем вентиляции, кондиционирования воздуха, иных средств коллективной защиты,</w:t>
      </w:r>
    </w:p>
    <w:p w14:paraId="4059842F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4530C488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неприменение или неправильное применение средств индивидуальной защиты; отсутствия мер </w:t>
      </w:r>
    </w:p>
    <w:p w14:paraId="7AF07DDA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7191C56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средств спасения, приводятся сведения из санитарно-гигиенической</w:t>
      </w:r>
    </w:p>
    <w:p w14:paraId="19611118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3BD99751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условий труда работника и других документов, включая отчет о результатах проведения специальной оценки условий труда)</w:t>
      </w:r>
    </w:p>
    <w:p w14:paraId="258ED0D9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Причиной профессионального заболевания или отравления послужило: длительное, кратковременное (в течение рабочей смены), однократное воздействие на организм человека вредных производственных факторов или веществ ________________________________________________________________________</w:t>
      </w:r>
    </w:p>
    <w:p w14:paraId="72EEE72D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количественная и качественная</w:t>
      </w:r>
    </w:p>
    <w:p w14:paraId="52279B17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4759101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вредных производственных факторов в соответствии</w:t>
      </w:r>
    </w:p>
    <w:p w14:paraId="3D48B06D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28A51001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результатами проведения специальной оценки условий труда</w:t>
      </w:r>
    </w:p>
    <w:p w14:paraId="5F63B800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0F96B657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производственного контроля условий труда,</w:t>
      </w:r>
    </w:p>
    <w:p w14:paraId="23DDCF05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0F5BBB20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специальная оценка условий труда не проводилась)</w:t>
      </w:r>
    </w:p>
    <w:p w14:paraId="4D2678F7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Наличие вины работника (в процентах) и ее обоснование___________________</w:t>
      </w:r>
    </w:p>
    <w:p w14:paraId="57FB7A5D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5922B6F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33991F83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Заключение: на основании результатов расследования установлено, что настоящее заболевание (отравление) является профессиональным и возникло в результате ______________________________________________________________. </w:t>
      </w:r>
    </w:p>
    <w:p w14:paraId="145AA46F" w14:textId="77777777" w:rsidR="009D215C" w:rsidRPr="00AC2CA2" w:rsidRDefault="009D215C" w:rsidP="009D215C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конкретные обстоятельства и условия)</w:t>
      </w:r>
    </w:p>
    <w:p w14:paraId="7462E082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Непосредственной причиной заболевания послужило___________________________ ________________________________________________________________________</w:t>
      </w:r>
    </w:p>
    <w:p w14:paraId="104BBF2F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конкретный вредный производственный фактор)</w:t>
      </w:r>
    </w:p>
    <w:p w14:paraId="44F22D8A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Лица, допустившие нарушения государственных санитарно-эпидемиологических правил и иных нормативных актов:</w:t>
      </w:r>
    </w:p>
    <w:p w14:paraId="19C9DB34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FEB2C16" w14:textId="77777777" w:rsidR="009D215C" w:rsidRPr="00AC2CA2" w:rsidRDefault="009D215C" w:rsidP="009D215C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с указанием нарушенных ими положений, правил и иных актов)</w:t>
      </w:r>
    </w:p>
    <w:p w14:paraId="2C072BCC" w14:textId="77777777" w:rsidR="009D215C" w:rsidRPr="00AC2CA2" w:rsidRDefault="009D215C" w:rsidP="009D21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В целях ликвидации и предупреждения профессиональных заболеваний или отравлений предлагается: __________________________________________________</w:t>
      </w:r>
    </w:p>
    <w:p w14:paraId="2A2808DA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Прилагаемые материалы расследования</w:t>
      </w:r>
    </w:p>
    <w:p w14:paraId="5CE86192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9F3F7BA" w14:textId="77777777" w:rsidR="009D215C" w:rsidRP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Подписи членов комиссии:</w:t>
      </w:r>
    </w:p>
    <w:p w14:paraId="7F7384AA" w14:textId="5C6E9727" w:rsidR="009D215C" w:rsidRPr="00AC2CA2" w:rsidRDefault="009D215C" w:rsidP="009D215C">
      <w:pPr>
        <w:shd w:val="clear" w:color="auto" w:fill="FFFFFF"/>
        <w:spacing w:after="0" w:line="259" w:lineRule="atLeast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C2CA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AE4ED" w14:textId="77777777" w:rsidR="00AC2CA2" w:rsidRDefault="009D215C" w:rsidP="009D215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имя, отчество (при наличии), дата </w:t>
      </w:r>
    </w:p>
    <w:p w14:paraId="739CFCF5" w14:textId="1BBC7DF4" w:rsidR="00AC2CA2" w:rsidRPr="00AC2CA2" w:rsidRDefault="009D215C" w:rsidP="00AC2CA2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="00AC2CA2" w:rsidRPr="00AC2CA2">
        <w:t xml:space="preserve"> </w:t>
      </w:r>
      <w:r w:rsidR="00AC2CA2"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формы акта о случае профессионального заболевания и другие.</w:t>
      </w:r>
    </w:p>
    <w:p w14:paraId="68A1295B" w14:textId="77777777" w:rsidR="00AC2CA2" w:rsidRPr="00AC2CA2" w:rsidRDefault="00AC2CA2" w:rsidP="00AC2CA2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C592C6" w14:textId="09BC66B2" w:rsidR="00752E04" w:rsidRPr="00AC2CA2" w:rsidRDefault="00AC2CA2" w:rsidP="00AC2CA2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признать утратившим силу Постановление Правительства Российской Федерации от 15 декабря 2000 г. № 967 «Об утверждении Положения о расследовании и учете профессиональных заболеваний» со всеми изменяющими его документами.</w:t>
      </w:r>
      <w:bookmarkStart w:id="0" w:name="_GoBack"/>
      <w:bookmarkEnd w:id="0"/>
    </w:p>
    <w:sectPr w:rsidR="00752E04" w:rsidRPr="00AC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AE"/>
    <w:rsid w:val="000E6620"/>
    <w:rsid w:val="00752E04"/>
    <w:rsid w:val="009B29AE"/>
    <w:rsid w:val="009D215C"/>
    <w:rsid w:val="00A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A109"/>
  <w15:chartTrackingRefBased/>
  <w15:docId w15:val="{F4AAB586-9A96-464D-874D-3DB005C6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8/661" TargetMode="External"/><Relationship Id="rId13" Type="http://schemas.openxmlformats.org/officeDocument/2006/relationships/hyperlink" Target="http://internet.garant.ru/document/redirect/908000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4177627/2000" TargetMode="External"/><Relationship Id="rId12" Type="http://schemas.openxmlformats.org/officeDocument/2006/relationships/hyperlink" Target="https://regulation.gov.ru/FileData/GetDocContent/84628075-f687-4545-a349-2bd1815b1c0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177627/1000" TargetMode="External"/><Relationship Id="rId11" Type="http://schemas.openxmlformats.org/officeDocument/2006/relationships/hyperlink" Target="https://regulation.gov.ru/FileData/GetDocContent/84628075-f687-4545-a349-2bd1815b1c04" TargetMode="External"/><Relationship Id="rId5" Type="http://schemas.openxmlformats.org/officeDocument/2006/relationships/hyperlink" Target="https://regulation.gov.ru/FileData/GetDocContent/84628075-f687-4545-a349-2bd1815b1c04" TargetMode="External"/><Relationship Id="rId15" Type="http://schemas.openxmlformats.org/officeDocument/2006/relationships/hyperlink" Target="http://internet.garant.ru/document/redirect/12125268/661" TargetMode="External"/><Relationship Id="rId10" Type="http://schemas.openxmlformats.org/officeDocument/2006/relationships/hyperlink" Target="http://internet.garant.ru/document/redirect/4177627/3000" TargetMode="External"/><Relationship Id="rId4" Type="http://schemas.openxmlformats.org/officeDocument/2006/relationships/hyperlink" Target="https://regulation.gov.ru/FileData/GetDocContent/84628075-f687-4545-a349-2bd1815b1c04" TargetMode="External"/><Relationship Id="rId9" Type="http://schemas.openxmlformats.org/officeDocument/2006/relationships/hyperlink" Target="http://internet.garant.ru/document/redirect/12125268/661" TargetMode="External"/><Relationship Id="rId14" Type="http://schemas.openxmlformats.org/officeDocument/2006/relationships/hyperlink" Target="http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4556</Words>
  <Characters>25972</Characters>
  <Application>Microsoft Office Word</Application>
  <DocSecurity>0</DocSecurity>
  <Lines>216</Lines>
  <Paragraphs>60</Paragraphs>
  <ScaleCrop>false</ScaleCrop>
  <Company/>
  <LinksUpToDate>false</LinksUpToDate>
  <CharactersWithSpaces>30468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cp:lastPrinted>2021-11-21T08:27:00Z</cp:lastPrinted>
  <dcterms:created xsi:type="dcterms:W3CDTF">2021-11-21T08:05:00Z</dcterms:created>
  <dcterms:modified xsi:type="dcterms:W3CDTF">2021-11-21T08:32:00Z</dcterms:modified>
</cp:coreProperties>
</file>