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E4" w:rsidRDefault="00CE1284" w:rsidP="00CE128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Что изменилось в правилах проверок ГИТ </w:t>
      </w:r>
    </w:p>
    <w:p w:rsidR="00CE1284" w:rsidRPr="00CE1284" w:rsidRDefault="00CE1284" w:rsidP="00CE128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июле 2021 года</w:t>
      </w:r>
    </w:p>
    <w:p w:rsidR="00CE1284" w:rsidRPr="00CE1284" w:rsidRDefault="00CE1284" w:rsidP="00CE128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 1 июля 2021 года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работодателей инспекции ГИТ будут проводить по новому порядку, соответствующему закону </w:t>
      </w:r>
      <w:r w:rsidRPr="00CE1284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Федерации».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Речь идет о </w:t>
      </w:r>
      <w:proofErr w:type="gramStart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положении</w:t>
      </w:r>
      <w:proofErr w:type="gramEnd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права.</w:t>
      </w: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Прежний порядок проверок ГИТ, утвержденный постановлением Правительства от 01.09.2012 № 875, с 23 июля 2021 года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больше не действует.</w:t>
      </w:r>
      <w:r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Цель нового порядка – разработка процедур по профилактике и предупреждению травматизма.</w:t>
      </w:r>
    </w:p>
    <w:p w:rsid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Работодателя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и специалистам по ОТ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теперь нужно учитывать, что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появились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u w:val="single"/>
          <w:lang w:eastAsia="ru-RU"/>
        </w:rPr>
        <w:t>новые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проверочные мероприятия, помимо </w:t>
      </w:r>
      <w:proofErr w:type="gramStart"/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традиционных</w:t>
      </w:r>
      <w:proofErr w:type="gramEnd"/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документарной и выездной проверки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цель – не реагировать 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уже 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произошедшие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несчастные случаи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профессиональные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заболевания, а предупреждать их и проводить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профилактику.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Именно эта цель стоит перед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Рострудом</w:t>
      </w:r>
      <w:proofErr w:type="spellEnd"/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A373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рамках </w:t>
      </w:r>
      <w:proofErr w:type="gramStart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риск-ориентированного</w:t>
      </w:r>
      <w:proofErr w:type="gramEnd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подхода к проверочным мероприятиям.</w:t>
      </w:r>
    </w:p>
    <w:p w:rsidR="00A3730D" w:rsidRDefault="00CE1284" w:rsidP="00A3730D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Какие новые виды проверок применяет ГИТ </w:t>
      </w:r>
    </w:p>
    <w:p w:rsidR="00CE1284" w:rsidRDefault="00CE1284" w:rsidP="00A3730D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 1 июля 2021 года</w:t>
      </w:r>
    </w:p>
    <w:p w:rsidR="00A3730D" w:rsidRPr="00CE1284" w:rsidRDefault="00A3730D" w:rsidP="00A3730D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E1284" w:rsidRPr="00CE1284" w:rsidRDefault="00A3730D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Взаимодействие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работодателей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проверяющих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инспекторов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ГИТ с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1июля 2021 года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проводят по двум направлениям – профилактическим и контрольно-надзорным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tbl>
      <w:tblPr>
        <w:tblW w:w="9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4073"/>
      </w:tblGrid>
      <w:tr w:rsidR="00CE1284" w:rsidRPr="00CE1284" w:rsidTr="00E54E7E">
        <w:tc>
          <w:tcPr>
            <w:tcW w:w="9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Pr="00CE1284" w:rsidRDefault="00CE1284" w:rsidP="00A3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профилактических и контрольно-надзорных мероприятий, организуемых инспекциями труда с 23 июля 2021 года</w:t>
            </w:r>
          </w:p>
        </w:tc>
      </w:tr>
      <w:tr w:rsidR="00CE1284" w:rsidRPr="00CE1284" w:rsidTr="001327DE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P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Профилактические мероприятия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Pr="00CE1284" w:rsidRDefault="00CE1284" w:rsidP="00A3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Контрольно-надзорные мероприятия</w:t>
            </w:r>
          </w:p>
        </w:tc>
      </w:tr>
      <w:tr w:rsidR="00CE1284" w:rsidRPr="00CE1284" w:rsidTr="0052197E">
        <w:trPr>
          <w:trHeight w:val="2039"/>
        </w:trPr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P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информирование</w:t>
            </w:r>
          </w:p>
          <w:p w:rsidR="00CE1284" w:rsidRPr="00CE1284" w:rsidRDefault="00CE1284" w:rsidP="0013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обобщение правоприменительной практики</w:t>
            </w:r>
          </w:p>
          <w:p w:rsidR="00CE1284" w:rsidRPr="00CE1284" w:rsidRDefault="00CE1284" w:rsidP="0013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объявление предостережения</w:t>
            </w:r>
          </w:p>
          <w:p w:rsidR="00CE1284" w:rsidRPr="00CE1284" w:rsidRDefault="00CE1284" w:rsidP="0013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консультирование</w:t>
            </w:r>
          </w:p>
          <w:p w:rsidR="00CE1284" w:rsidRPr="00CE1284" w:rsidRDefault="00CE1284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профилактический визит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27DE" w:rsidRDefault="001327DE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7DE" w:rsidRP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инспекционный визит</w:t>
            </w:r>
          </w:p>
          <w:p w:rsidR="00CE1284" w:rsidRPr="00CE1284" w:rsidRDefault="00CE1284" w:rsidP="0013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рейдовый осмотр</w:t>
            </w:r>
          </w:p>
          <w:p w:rsidR="00CE1284" w:rsidRPr="00CE1284" w:rsidRDefault="00CE1284" w:rsidP="0013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документарная проверка</w:t>
            </w:r>
          </w:p>
          <w:p w:rsidR="00CE1284" w:rsidRPr="00CE1284" w:rsidRDefault="00CE1284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выездная проверка</w:t>
            </w:r>
          </w:p>
          <w:p w:rsidR="00CE1284" w:rsidRPr="00CE1284" w:rsidRDefault="00CE1284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27DE" w:rsidRDefault="001327DE" w:rsidP="00CE1284">
      <w:pPr>
        <w:shd w:val="clear" w:color="auto" w:fill="FFFFFF"/>
        <w:spacing w:after="0" w:line="240" w:lineRule="auto"/>
        <w:rPr>
          <w:rFonts w:ascii="MS Gothic" w:eastAsia="MS Gothic" w:hAnsi="MS Gothic" w:cs="MS Gothic"/>
          <w:b/>
          <w:bCs/>
          <w:color w:val="000000"/>
          <w:sz w:val="24"/>
          <w:szCs w:val="24"/>
          <w:lang w:eastAsia="ru-RU"/>
        </w:rPr>
      </w:pPr>
    </w:p>
    <w:p w:rsidR="00CE1284" w:rsidRDefault="00CE1284" w:rsidP="00CB10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  <w:t>Информирование работодателей</w:t>
      </w:r>
    </w:p>
    <w:p w:rsidR="00CB101F" w:rsidRPr="00CE1284" w:rsidRDefault="00CB101F" w:rsidP="00CB10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101F" w:rsidRDefault="00CB101F" w:rsidP="00CB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работодателей инспекции ГИТ проводят в соответствии с положениями статьи 46 Федерального закона от 31.07.2020 № 248-ФЗ.</w:t>
      </w: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1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Инспекции обязаны размещать на своих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официальных сайтах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открытую и актуальную документацию, касающуюся трудовых прав и охраны труда.</w:t>
      </w:r>
    </w:p>
    <w:p w:rsidR="00CE1284" w:rsidRPr="00CE1284" w:rsidRDefault="00CE1284" w:rsidP="00CB101F">
      <w:pPr>
        <w:shd w:val="clear" w:color="auto" w:fill="C2D69B" w:themeFill="accent3" w:themeFillTint="99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для работодателей! 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Открытая информация – это нормативные правовые акты, проверочные листы, различные рекомендации ГИТ, критерии отнесения к классу риска. Все эти открытые источники обязаны размещать не только на сайте ГИТ, но и в журналах, газетах, в личных кабинетах работодателей в государственных информационных системах.</w:t>
      </w:r>
    </w:p>
    <w:p w:rsidR="0052197E" w:rsidRDefault="0052197E" w:rsidP="00521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Инспекция обязана следить за тем, чтобы документы, размещаемые на сайте, были действующими, а для отменяемых документов должен быть организован архив. </w:t>
      </w:r>
    </w:p>
    <w:p w:rsidR="0052197E" w:rsidRDefault="0052197E" w:rsidP="00521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u w:val="single"/>
          <w:lang w:eastAsia="ru-RU"/>
        </w:rPr>
        <w:t>Учтите</w:t>
      </w:r>
      <w:r w:rsidRPr="0052197E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u w:val="single"/>
          <w:lang w:eastAsia="ru-RU"/>
        </w:rPr>
        <w:t xml:space="preserve">, что до сегодняшнего дня даже </w:t>
      </w:r>
      <w:proofErr w:type="gramStart"/>
      <w:r w:rsidRPr="0052197E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u w:val="single"/>
          <w:lang w:eastAsia="ru-RU"/>
        </w:rPr>
        <w:t>М</w:t>
      </w:r>
      <w:r w:rsidR="00CE1284" w:rsidRPr="00CE1284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u w:val="single"/>
          <w:lang w:eastAsia="ru-RU"/>
        </w:rPr>
        <w:t>осковская</w:t>
      </w:r>
      <w:proofErr w:type="gramEnd"/>
      <w:r w:rsidR="00CE1284" w:rsidRPr="00CE1284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ГИТ размещала на портале устаревшую семь лет назад информацию о проведении аттестации рабочих мест.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E1284" w:rsidRPr="00CE1284" w:rsidRDefault="0052197E" w:rsidP="00521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мы помним, АРМ не проводится с 1 января 2014 года. Поэтому пользы от такого «своевременного» информирования для работодателей не было.</w:t>
      </w:r>
    </w:p>
    <w:p w:rsidR="0052197E" w:rsidRDefault="0052197E" w:rsidP="00CE1284">
      <w:pPr>
        <w:shd w:val="clear" w:color="auto" w:fill="FFFFFF"/>
        <w:spacing w:after="0" w:line="240" w:lineRule="auto"/>
        <w:rPr>
          <w:rFonts w:ascii="MS Gothic" w:eastAsia="MS Gothic" w:hAnsi="MS Gothic" w:cs="MS Gothic"/>
          <w:b/>
          <w:bCs/>
          <w:color w:val="000000"/>
          <w:sz w:val="24"/>
          <w:szCs w:val="24"/>
          <w:lang w:eastAsia="ru-RU"/>
        </w:rPr>
      </w:pPr>
    </w:p>
    <w:p w:rsidR="00CE1284" w:rsidRDefault="00CE1284" w:rsidP="00521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  <w:t>Обобщение правоприменительной практики</w:t>
      </w:r>
    </w:p>
    <w:p w:rsidR="0052197E" w:rsidRPr="00CE1284" w:rsidRDefault="0052197E" w:rsidP="00521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1284" w:rsidRDefault="0052197E" w:rsidP="00521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Обобщение правоприменительной практики проводится для анализа и подготовки докладов и других средств информирования (статья 47 Федерального закона от 31.07.2020 № 248-ФЗ). Целью является обеспечение единообразных подходов к применению инспекторами ГИТ обязательных требований.</w:t>
      </w:r>
    </w:p>
    <w:p w:rsidR="0052197E" w:rsidRPr="00CE1284" w:rsidRDefault="0052197E" w:rsidP="00521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E1284" w:rsidRPr="00CE1284" w:rsidRDefault="0052197E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Приведем простой пример из практики, с которым, </w:t>
      </w:r>
      <w:proofErr w:type="gramStart"/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увы</w:t>
      </w:r>
      <w:proofErr w:type="gramEnd"/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сталкивались многие руководители и специалисты по охране труда. Если в Москве не суммируют штрафы по количеству не </w:t>
      </w:r>
      <w:proofErr w:type="gramStart"/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прошедших</w:t>
      </w:r>
      <w:proofErr w:type="gramEnd"/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медосмотр, то в другом регионе это может происходить. Кроме того, если выявлена высокая частота одних и тех же нарушений в предписаниях, это тоже повод для размышлений. Необходимо установить причины возникновения нарушения.</w:t>
      </w: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color w:val="000000"/>
          <w:sz w:val="24"/>
          <w:szCs w:val="24"/>
          <w:shd w:val="clear" w:color="auto" w:fill="DBE5F1" w:themeFill="accent1" w:themeFillTint="33"/>
          <w:lang w:eastAsia="ru-RU"/>
        </w:rPr>
        <w:t>Нередко происходит так: в одном регионе Российской Федерации все «</w:t>
      </w:r>
      <w:proofErr w:type="spellStart"/>
      <w:r w:rsidRPr="00CE1284">
        <w:rPr>
          <w:rFonts w:ascii="Arial" w:eastAsia="Times New Roman" w:hAnsi="Arial" w:cs="Arial"/>
          <w:color w:val="000000"/>
          <w:sz w:val="24"/>
          <w:szCs w:val="24"/>
          <w:shd w:val="clear" w:color="auto" w:fill="DBE5F1" w:themeFill="accent1" w:themeFillTint="33"/>
          <w:lang w:eastAsia="ru-RU"/>
        </w:rPr>
        <w:t>вредники</w:t>
      </w:r>
      <w:proofErr w:type="spellEnd"/>
      <w:r w:rsidRPr="00CE1284">
        <w:rPr>
          <w:rFonts w:ascii="Arial" w:eastAsia="Times New Roman" w:hAnsi="Arial" w:cs="Arial"/>
          <w:color w:val="000000"/>
          <w:sz w:val="24"/>
          <w:szCs w:val="24"/>
          <w:shd w:val="clear" w:color="auto" w:fill="DBE5F1" w:themeFill="accent1" w:themeFillTint="33"/>
          <w:lang w:eastAsia="ru-RU"/>
        </w:rPr>
        <w:t>» проходят обязательное психиатрическое освидетельствование, а в другом – о нем никто не знает. Причина банальная — инспекторы ГИТ не привлекают к ответственности за данное нарушение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E05FF" w:rsidRDefault="0052197E" w:rsidP="00DE0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Самое неблагодарное дело – это обзор судебной практики. В РФ принята романо-германская правовая система, а не прецедентное право. Поэтому каждый суд может вынести решение, которое полностью противоречит решению коллег в других субъектах. </w:t>
      </w:r>
    </w:p>
    <w:p w:rsidR="00CE1284" w:rsidRPr="00CE1284" w:rsidRDefault="00DE05FF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одни суды встают на сторону инспекций, а другие – на сторону работодателей. Одни однозначно защищают работника, а другие – нет. Обзоры судебных решений применяются специалистами по охране труда для того, чтобы доказать свою правоту перед руководством организации. Все мы немного грешим этим, когда нам не выделяют деньги на охрану труда.</w:t>
      </w:r>
    </w:p>
    <w:p w:rsidR="00CE1284" w:rsidRDefault="00CE1284" w:rsidP="00DE05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  <w:lastRenderedPageBreak/>
        <w:t>Объявление предостережения</w:t>
      </w:r>
    </w:p>
    <w:p w:rsidR="00DE05FF" w:rsidRPr="00CE1284" w:rsidRDefault="00DE05FF" w:rsidP="00DE05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1284" w:rsidRPr="00CE1284" w:rsidRDefault="00DE05FF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доклад о правоприменительной практике и информирование работодателей имеют характер ознакомления, то объявление предостережения является уже формой прямого контакта проверяющего органа с работодателем. Инспектор ГИТ теперь может объявлять и направлять работодателю предостережение о недопустимости нарушения обязательных требований (ст. 49 Федерального закона от 31.07.2020 № 248-ФЗ).</w:t>
      </w:r>
    </w:p>
    <w:p w:rsidR="00DE05FF" w:rsidRPr="00DE05FF" w:rsidRDefault="00CE1284" w:rsidP="00DE05FF">
      <w:pPr>
        <w:shd w:val="clear" w:color="auto" w:fill="E5B8B7" w:themeFill="accent2" w:themeFillTint="6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Предостережение применяют в том случае, если </w:t>
      </w:r>
      <w:proofErr w:type="gramStart"/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ГИТ</w:t>
      </w:r>
      <w:proofErr w:type="gramEnd"/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нет точной информации о том, что происходит нарушение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E05FF" w:rsidRPr="00DE05FF" w:rsidRDefault="00DE05FF" w:rsidP="00DE05FF">
      <w:pPr>
        <w:shd w:val="clear" w:color="auto" w:fill="E5B8B7" w:themeFill="accent2" w:themeFillTint="6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5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Получив такое письменное предостережение,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нужно в течение 10 дней подать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в ГИТ возражение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отношении указанного предостережения. </w:t>
      </w:r>
    </w:p>
    <w:p w:rsidR="00DE05FF" w:rsidRPr="00DE05FF" w:rsidRDefault="00DE05FF" w:rsidP="00DE05FF">
      <w:pPr>
        <w:shd w:val="clear" w:color="auto" w:fill="E5B8B7" w:themeFill="accent2" w:themeFillTint="6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5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Сделать это можно либо по почте, или в электронном виде. </w:t>
      </w:r>
    </w:p>
    <w:p w:rsidR="00DE05FF" w:rsidRPr="00DE05FF" w:rsidRDefault="00DE05FF" w:rsidP="00DE05FF">
      <w:pPr>
        <w:shd w:val="clear" w:color="auto" w:fill="E5B8B7" w:themeFill="accent2" w:themeFillTint="6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5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Содержание такого возражения указано в п.23 постановления Правительства РФ от 21.07.2021 № 1230. </w:t>
      </w:r>
    </w:p>
    <w:p w:rsidR="00CE1284" w:rsidRPr="00CE1284" w:rsidRDefault="00DE05FF" w:rsidP="00DE05FF">
      <w:pPr>
        <w:shd w:val="clear" w:color="auto" w:fill="E5B8B7" w:themeFill="accent2" w:themeFillTint="6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5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такое возражение не написать, ГИТ будет считать, что нарушение подтвердилось.</w:t>
      </w:r>
    </w:p>
    <w:p w:rsidR="00BC7F84" w:rsidRDefault="00BC7F84" w:rsidP="00CE1284">
      <w:pPr>
        <w:shd w:val="clear" w:color="auto" w:fill="FFFFFF"/>
        <w:spacing w:after="0" w:line="240" w:lineRule="auto"/>
        <w:rPr>
          <w:rFonts w:ascii="MS Gothic" w:eastAsia="MS Gothic" w:hAnsi="MS Gothic" w:cs="MS Gothic"/>
          <w:b/>
          <w:bCs/>
          <w:color w:val="000000"/>
          <w:sz w:val="24"/>
          <w:szCs w:val="24"/>
          <w:lang w:eastAsia="ru-RU"/>
        </w:rPr>
      </w:pPr>
    </w:p>
    <w:p w:rsidR="00CE1284" w:rsidRDefault="00CE1284" w:rsidP="00BC7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  <w:t>Консультирование</w:t>
      </w:r>
    </w:p>
    <w:p w:rsidR="00BC7F84" w:rsidRPr="00CE1284" w:rsidRDefault="00BC7F84" w:rsidP="00BC7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7F84" w:rsidRDefault="00BC7F84" w:rsidP="00BC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работодателей инспектор проводит на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личном приеме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записи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телефону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скайпу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по другим каналам связи. </w:t>
      </w:r>
    </w:p>
    <w:p w:rsidR="00BC7F84" w:rsidRDefault="00BC7F84" w:rsidP="00BC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Консультирование всегда бесплатное,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время нужно согласовать.</w:t>
      </w:r>
    </w:p>
    <w:p w:rsidR="00CE1284" w:rsidRDefault="00BC7F84" w:rsidP="00BC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в инспекцию также является консультированием.</w:t>
      </w:r>
    </w:p>
    <w:p w:rsidR="00BC7F84" w:rsidRPr="00CE1284" w:rsidRDefault="00BC7F84" w:rsidP="00BC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1284" w:rsidRDefault="00CE1284" w:rsidP="00BC7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  <w:t> Профилактический визит</w:t>
      </w:r>
    </w:p>
    <w:p w:rsidR="00BC7F84" w:rsidRPr="00CE1284" w:rsidRDefault="00BC7F84" w:rsidP="00BC7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1284" w:rsidRPr="00CE1284" w:rsidRDefault="00BC7F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Такой визит проводят онлайн или </w:t>
      </w:r>
      <w:proofErr w:type="spellStart"/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оффлайн</w:t>
      </w:r>
      <w:proofErr w:type="spellEnd"/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есть в ходе выезда к работодателю. Во время профилактического визита инспектор предоставляет работодателю информацию об обязательных требованиях, которые предъявляются к его деятельности, способах снижения категории риска, а также о правилах проверок.</w:t>
      </w:r>
    </w:p>
    <w:p w:rsidR="00BC7F84" w:rsidRDefault="00BC7F84" w:rsidP="00BC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Теперь давайте изучим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shd w:val="clear" w:color="auto" w:fill="FFC000"/>
          <w:lang w:eastAsia="ru-RU"/>
        </w:rPr>
        <w:t>новые виды контрольно-надзорных мероприятий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(КНМ)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инспекционный визит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рейдовый осмотр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CE1284" w:rsidRDefault="00BC7F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Выездные и документарные проверки остались без изменений.</w:t>
      </w:r>
    </w:p>
    <w:p w:rsidR="00553AB2" w:rsidRDefault="00553AB2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3AB2" w:rsidRDefault="00553AB2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3AB2" w:rsidRDefault="00553AB2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3AB2" w:rsidRDefault="00553AB2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3AB2" w:rsidRPr="00CE1284" w:rsidRDefault="00553AB2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961"/>
      </w:tblGrid>
      <w:tr w:rsidR="00CE1284" w:rsidRPr="00CE1284" w:rsidTr="00E54E7E"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Pr="00CE1284" w:rsidRDefault="00CE1284" w:rsidP="00CE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Новые контрольно-надзорные мероприятия</w:t>
            </w:r>
          </w:p>
        </w:tc>
      </w:tr>
      <w:tr w:rsidR="00CE1284" w:rsidRPr="00CE1284" w:rsidTr="006C4FE4">
        <w:trPr>
          <w:trHeight w:val="5612"/>
        </w:trPr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Инспекционный визит</w:t>
            </w:r>
          </w:p>
          <w:p w:rsidR="006B1760" w:rsidRPr="00CE1284" w:rsidRDefault="006B1760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284" w:rsidRPr="00CE1284" w:rsidRDefault="006B1760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онлайн или </w:t>
            </w:r>
            <w:proofErr w:type="spellStart"/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</w:t>
            </w:r>
            <w:proofErr w:type="spellEnd"/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взаимодействует с работодателем по вопросам, указанным в </w:t>
            </w:r>
            <w:r w:rsidR="00CE1284" w:rsidRPr="00CE1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проверочных листах.</w:t>
            </w:r>
          </w:p>
          <w:p w:rsidR="00CE1284" w:rsidRPr="00CE1284" w:rsidRDefault="00CE1284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Проводится без предварительного уведомления работодателя</w:t>
            </w: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1284" w:rsidRPr="00CE1284" w:rsidRDefault="00CE1284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не более одного рабочего дня на одном объекте (ст. 70 Закона № 248-ФЗ).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Рейдовый осмотр</w:t>
            </w:r>
          </w:p>
          <w:p w:rsidR="006B1760" w:rsidRPr="00CE1284" w:rsidRDefault="006B1760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284" w:rsidRPr="00CE1284" w:rsidRDefault="006B1760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отношении нескольких работодателей, расположенных на одной территории в отношении производственных объектов, отнесенных к определенным категориям риска.</w:t>
            </w:r>
          </w:p>
          <w:p w:rsidR="006B1760" w:rsidRDefault="006B1760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270D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Рейд</w:t>
            </w:r>
            <w:r w:rsidRPr="00E27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</w:t>
            </w:r>
            <w:r w:rsidRPr="006B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дней. </w:t>
            </w:r>
          </w:p>
          <w:p w:rsidR="006B1760" w:rsidRPr="00E270DB" w:rsidRDefault="006B1760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взаимодействия инспектора с одним работодателем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не может превышать </w:t>
            </w:r>
            <w:r w:rsidRPr="00E270D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Pr="00E27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1284" w:rsidRPr="00CE1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рабочий день.</w:t>
            </w:r>
          </w:p>
          <w:p w:rsidR="00CE1284" w:rsidRPr="00CE1284" w:rsidRDefault="006B1760" w:rsidP="00CE128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1284"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 итогам рейдового осмотра выявят нарушения, то инспектор ГИТ составит акт в отношении каждой организации, допустившей нарушение.</w:t>
            </w:r>
          </w:p>
        </w:tc>
      </w:tr>
      <w:tr w:rsidR="00CE1284" w:rsidRPr="00CE1284" w:rsidTr="00553AB2"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Визит включает в себя:</w:t>
            </w:r>
          </w:p>
          <w:p w:rsidR="00553AB2" w:rsidRPr="00CE1284" w:rsidRDefault="00553AB2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284" w:rsidRPr="00CE1284" w:rsidRDefault="00CE1284" w:rsidP="006B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осмотр;</w:t>
            </w:r>
          </w:p>
          <w:p w:rsidR="00CE1284" w:rsidRPr="00CE1284" w:rsidRDefault="00CE1284" w:rsidP="006B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опрос;</w:t>
            </w:r>
          </w:p>
          <w:p w:rsidR="00CE1284" w:rsidRPr="00CE1284" w:rsidRDefault="00CE1284" w:rsidP="006B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получение письменных объяснений;</w:t>
            </w:r>
          </w:p>
          <w:p w:rsidR="00CE1284" w:rsidRPr="00CE1284" w:rsidRDefault="00CE1284" w:rsidP="006B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инструментальное обследование;</w:t>
            </w:r>
          </w:p>
          <w:p w:rsidR="00CE1284" w:rsidRPr="00CE1284" w:rsidRDefault="00CE1284" w:rsidP="006B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истребование документов.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Default="00CE1284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Рейд включает в себя:</w:t>
            </w:r>
          </w:p>
          <w:p w:rsidR="00553AB2" w:rsidRPr="00CE1284" w:rsidRDefault="00553AB2" w:rsidP="00CE1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осмотр;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досмотр;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опрос;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получение письменных объяснений;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истребование документов;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отбор проб (образцов);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инструментальное обследование;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испытание;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экспертиза;</w:t>
            </w:r>
          </w:p>
          <w:p w:rsidR="00CE1284" w:rsidRPr="00CE1284" w:rsidRDefault="00CE1284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эксперимент.</w:t>
            </w:r>
          </w:p>
        </w:tc>
      </w:tr>
      <w:tr w:rsidR="00CE1284" w:rsidRPr="00CE1284" w:rsidTr="00E54E7E"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1284" w:rsidRPr="00CE1284" w:rsidRDefault="00CE1284" w:rsidP="00CE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Обязательно согласовывается с прокуратурой</w:t>
            </w:r>
          </w:p>
        </w:tc>
      </w:tr>
    </w:tbl>
    <w:p w:rsidR="006C4FE4" w:rsidRDefault="006C4FE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6C4FE4" w:rsidRDefault="006C4FE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6C4FE4" w:rsidRDefault="006C4FE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6C4FE4" w:rsidRDefault="006C4FE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6C4FE4" w:rsidRDefault="006C4FE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6C4FE4" w:rsidRDefault="006C4FE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CE1284" w:rsidRPr="00CE1284" w:rsidRDefault="00CE1284" w:rsidP="00E54E7E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E128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Периодичность проверок трудовой инспекции по новым правилам</w:t>
      </w: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как документарной, так и выездной проверки по новым правилам сократился. Теперь он составляет не 20 рабочих дней как раньше, а не должен превышать 10 рабочих дней (с учетом ряда особенностей).</w:t>
      </w:r>
    </w:p>
    <w:p w:rsidR="00CE1284" w:rsidRPr="00CE1284" w:rsidRDefault="00CE1284" w:rsidP="00E54E7E">
      <w:pPr>
        <w:shd w:val="clear" w:color="auto" w:fill="FFFFFF"/>
        <w:spacing w:after="375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Изменился и срок для выездных проверок:</w:t>
      </w:r>
    </w:p>
    <w:p w:rsidR="00CE1284" w:rsidRPr="00CE1284" w:rsidRDefault="00CE1284" w:rsidP="00CE12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553A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малых предприятий —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 более 50 часов</w:t>
      </w:r>
    </w:p>
    <w:p w:rsidR="00CE1284" w:rsidRPr="00CE1284" w:rsidRDefault="00CE1284" w:rsidP="00CE1284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553A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микропредприятий</w:t>
      </w:r>
      <w:proofErr w:type="spellEnd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 более 15 часов</w:t>
      </w:r>
    </w:p>
    <w:p w:rsidR="00CE1284" w:rsidRPr="00CE1284" w:rsidRDefault="00CE1284" w:rsidP="00CE1284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553A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микропредприятия</w:t>
      </w:r>
      <w:proofErr w:type="spellEnd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основании программы проверок — </w:t>
      </w:r>
      <w:r w:rsidRPr="00CE12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 более 40 часов</w:t>
      </w:r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E1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(ст. 72, 73 Федерального закона от 31.07.2020 N 248-ФЗ).</w:t>
      </w:r>
    </w:p>
    <w:p w:rsidR="00CE1284" w:rsidRPr="00CE1284" w:rsidRDefault="00CE1284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CE1284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Учтите, если у компании есть обособленные подразделения в других субъектах РФ, срок выездной проверки установят для каждого отдельный.</w:t>
      </w:r>
    </w:p>
    <w:p w:rsidR="00CE1284" w:rsidRPr="00CE1284" w:rsidRDefault="00E54E7E" w:rsidP="00CE1284">
      <w:pPr>
        <w:shd w:val="clear" w:color="auto" w:fill="FFFFFF"/>
        <w:spacing w:after="375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Плановые </w:t>
      </w:r>
      <w:r w:rsidRPr="00E54E7E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выездные</w:t>
      </w:r>
      <w:r w:rsidRPr="00E54E7E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 проверки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, которые должны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начаться 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31 июля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или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позднее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, контрольный 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орган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может </w:t>
      </w:r>
      <w:r w:rsidRPr="00E270DB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заменить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новой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формой 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контроля — </w:t>
      </w:r>
      <w:r w:rsidR="00CE1284" w:rsidRPr="00CE1284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инспекционный </w:t>
      </w:r>
      <w:r w:rsidRPr="00E54E7E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визит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. Решение о замене принимают не </w:t>
      </w:r>
      <w:proofErr w:type="gramStart"/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позднее</w:t>
      </w:r>
      <w:proofErr w:type="gramEnd"/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чем за </w:t>
      </w:r>
      <w:r w:rsidR="00CE1284" w:rsidRPr="00CE1284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20 рабочих дней </w:t>
      </w:r>
      <w:r w:rsidR="00CE1284" w:rsidRPr="00CE1284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до начала проверки. 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</w:t>
      </w:r>
      <w:r w:rsidR="00CE1284" w:rsidRPr="00CE1284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u w:val="single"/>
          <w:lang w:eastAsia="ru-RU"/>
        </w:rPr>
        <w:t>В течение 10 рабочих дней работодатель должен быть предупрежден о замене проверки визитом.</w:t>
      </w:r>
    </w:p>
    <w:p w:rsidR="009D73B8" w:rsidRDefault="009D73B8"/>
    <w:sectPr w:rsidR="009D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4268"/>
    <w:multiLevelType w:val="multilevel"/>
    <w:tmpl w:val="A658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A4"/>
    <w:rsid w:val="001327DE"/>
    <w:rsid w:val="00412F72"/>
    <w:rsid w:val="0052197E"/>
    <w:rsid w:val="00553AB2"/>
    <w:rsid w:val="006B1760"/>
    <w:rsid w:val="006C4FE4"/>
    <w:rsid w:val="00816053"/>
    <w:rsid w:val="009D73B8"/>
    <w:rsid w:val="00A3730D"/>
    <w:rsid w:val="00BC7F84"/>
    <w:rsid w:val="00CB101F"/>
    <w:rsid w:val="00CE1284"/>
    <w:rsid w:val="00DE05FF"/>
    <w:rsid w:val="00E270DB"/>
    <w:rsid w:val="00E54AA4"/>
    <w:rsid w:val="00E5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24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629">
          <w:marLeft w:val="0"/>
          <w:marRight w:val="0"/>
          <w:marTop w:val="0"/>
          <w:marBottom w:val="525"/>
          <w:divBdr>
            <w:top w:val="none" w:sz="0" w:space="0" w:color="auto"/>
            <w:left w:val="single" w:sz="24" w:space="15" w:color="FADF73"/>
            <w:bottom w:val="none" w:sz="0" w:space="0" w:color="auto"/>
            <w:right w:val="none" w:sz="0" w:space="0" w:color="auto"/>
          </w:divBdr>
        </w:div>
        <w:div w:id="12228604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73FB-65CA-4426-AE43-8041E493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Красновид</dc:creator>
  <cp:keywords/>
  <dc:description/>
  <cp:lastModifiedBy>Красновид</cp:lastModifiedBy>
  <cp:revision>3</cp:revision>
  <cp:lastPrinted>2021-10-07T09:16:00Z</cp:lastPrinted>
  <dcterms:created xsi:type="dcterms:W3CDTF">2021-10-07T08:27:00Z</dcterms:created>
  <dcterms:modified xsi:type="dcterms:W3CDTF">2021-10-07T09:26:00Z</dcterms:modified>
</cp:coreProperties>
</file>